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napToGrid/>
        <w:spacing w:line="360" w:lineRule="auto"/>
        <w:ind w:left="1079" w:leftChars="0" w:hanging="1079" w:hangingChars="337"/>
        <w:jc w:val="center"/>
        <w:textAlignment w:val="auto"/>
        <w:rPr>
          <w:rFonts w:hint="eastAsia" w:ascii="黑体" w:eastAsia="黑体"/>
          <w:b/>
          <w:sz w:val="32"/>
          <w:lang w:val="en-US" w:eastAsia="zh-CN"/>
        </w:rPr>
      </w:pPr>
      <w:r>
        <w:rPr>
          <w:rFonts w:hint="eastAsia" w:ascii="黑体" w:eastAsia="黑体"/>
          <w:b/>
          <w:sz w:val="32"/>
          <w:lang w:val="en-US" w:eastAsia="zh-CN"/>
        </w:rPr>
        <w:t>学前儿童发展心理学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810" w:leftChars="0" w:hanging="810" w:hangingChars="337"/>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一、考试</w:t>
      </w:r>
      <w:r>
        <w:rPr>
          <w:rFonts w:hint="eastAsia" w:asciiTheme="majorEastAsia" w:hAnsiTheme="majorEastAsia" w:eastAsiaTheme="majorEastAsia" w:cstheme="majorEastAsia"/>
          <w:lang w:eastAsia="zh-CN"/>
        </w:rPr>
        <w:t>目标与要求</w:t>
      </w:r>
    </w:p>
    <w:p>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8" w:firstLineChars="200"/>
        <w:jc w:val="left"/>
        <w:textAlignment w:val="auto"/>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学前儿童发展心理学</w:t>
      </w: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科目</w:t>
      </w:r>
      <w:r>
        <w:rPr>
          <w:rFonts w:hint="eastAsia" w:asciiTheme="minorEastAsia" w:hAnsiTheme="minorEastAsia" w:eastAsiaTheme="minorEastAsia" w:cstheme="minorEastAsia"/>
          <w:spacing w:val="-8"/>
          <w:sz w:val="24"/>
          <w:szCs w:val="24"/>
          <w:lang w:val="en-US"/>
        </w:rPr>
        <w:t>旨在</w:t>
      </w:r>
      <w:r>
        <w:rPr>
          <w:rFonts w:hint="eastAsia" w:asciiTheme="minorEastAsia" w:hAnsiTheme="minorEastAsia" w:eastAsiaTheme="minorEastAsia" w:cstheme="minorEastAsia"/>
          <w:spacing w:val="-8"/>
          <w:sz w:val="24"/>
          <w:szCs w:val="24"/>
          <w:lang w:val="en-US" w:eastAsia="zh-CN"/>
        </w:rPr>
        <w:t>考核学生对学前儿童心理发展知识的掌握和运用能力。要求学生掌握学前儿童心理发的一般概念、基本规律、特点及其主要理论流派的基本观点，能够运用相关理论分析研究学前儿童心理发展现象，提升在教育实践活动中解决问题的能力。</w:t>
      </w:r>
    </w:p>
    <w:p>
      <w:pPr>
        <w:numPr>
          <w:ilvl w:val="0"/>
          <w:numId w:val="0"/>
        </w:numPr>
        <w:spacing w:line="360" w:lineRule="auto"/>
        <w:ind w:firstLine="448" w:firstLineChars="200"/>
        <w:jc w:val="both"/>
        <w:rPr>
          <w:rFonts w:hint="default"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参照教材</w:t>
      </w:r>
      <w:r>
        <w:rPr>
          <w:rFonts w:hint="eastAsia" w:ascii="宋体" w:hAnsi="宋体" w:eastAsia="宋体" w:cs="宋体"/>
          <w:sz w:val="24"/>
          <w:szCs w:val="24"/>
          <w:lang w:val="en-US" w:eastAsia="zh-CN"/>
        </w:rPr>
        <w:t>《学前儿童发展心理学》</w:t>
      </w:r>
      <w:r>
        <w:rPr>
          <w:rFonts w:hint="eastAsia" w:cs="宋体"/>
          <w:sz w:val="24"/>
          <w:szCs w:val="24"/>
          <w:lang w:val="en-US" w:eastAsia="zh-CN"/>
        </w:rPr>
        <w:t>（</w:t>
      </w:r>
      <w:r>
        <w:rPr>
          <w:rFonts w:hint="eastAsia" w:ascii="宋体" w:hAnsi="宋体" w:eastAsia="宋体" w:cs="宋体"/>
          <w:sz w:val="24"/>
          <w:szCs w:val="24"/>
          <w:lang w:val="en-US" w:eastAsia="zh-CN"/>
        </w:rPr>
        <w:t>陈帼眉，冯晓霞，庞丽娟</w:t>
      </w:r>
      <w:r>
        <w:rPr>
          <w:rFonts w:hint="eastAsia" w:cs="宋体"/>
          <w:sz w:val="24"/>
          <w:szCs w:val="24"/>
          <w:lang w:val="en-US" w:eastAsia="zh-CN"/>
        </w:rPr>
        <w:t>，</w:t>
      </w:r>
      <w:r>
        <w:rPr>
          <w:rFonts w:hint="eastAsia" w:ascii="宋体" w:hAnsi="宋体" w:eastAsia="宋体" w:cs="宋体"/>
          <w:sz w:val="24"/>
          <w:szCs w:val="24"/>
          <w:lang w:val="en-US" w:eastAsia="zh-CN"/>
        </w:rPr>
        <w:t>北京师范大学出版社</w:t>
      </w:r>
      <w:r>
        <w:rPr>
          <w:rFonts w:hint="eastAsia" w:cs="宋体"/>
          <w:sz w:val="24"/>
          <w:szCs w:val="24"/>
          <w:lang w:val="en-US" w:eastAsia="zh-CN"/>
        </w:rPr>
        <w:t>，</w:t>
      </w:r>
      <w:r>
        <w:rPr>
          <w:rFonts w:hint="eastAsia" w:ascii="宋体" w:hAnsi="宋体" w:eastAsia="宋体" w:cs="宋体"/>
          <w:sz w:val="24"/>
          <w:szCs w:val="24"/>
          <w:lang w:val="en-US" w:eastAsia="zh-CN"/>
        </w:rPr>
        <w:t>2013年</w:t>
      </w:r>
      <w:r>
        <w:rPr>
          <w:rFonts w:hint="eastAsia" w:asciiTheme="minorEastAsia" w:hAnsiTheme="minorEastAsia" w:eastAsiaTheme="minorEastAsia" w:cstheme="minorEastAsia"/>
          <w:spacing w:val="-8"/>
          <w:sz w:val="24"/>
          <w:szCs w:val="24"/>
          <w:lang w:val="en-US" w:eastAsia="zh-CN"/>
        </w:rPr>
        <w:t>），确定该科目专升本招生考试的考核目标与要求。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二、</w:t>
      </w:r>
      <w:r>
        <w:rPr>
          <w:rFonts w:hint="eastAsia" w:asciiTheme="majorEastAsia" w:hAnsiTheme="majorEastAsia" w:eastAsiaTheme="majorEastAsia" w:cstheme="majorEastAsia"/>
        </w:rPr>
        <w:t>考试</w:t>
      </w:r>
      <w:r>
        <w:rPr>
          <w:rFonts w:hint="eastAsia" w:asciiTheme="majorEastAsia" w:hAnsiTheme="majorEastAsia" w:eastAsiaTheme="majorEastAsia" w:cstheme="majorEastAsia"/>
          <w:lang w:eastAsia="zh-CN"/>
        </w:rPr>
        <w:t>范围与</w:t>
      </w:r>
      <w:r>
        <w:rPr>
          <w:rFonts w:hint="eastAsia" w:asciiTheme="majorEastAsia" w:hAnsiTheme="majorEastAsia" w:eastAsiaTheme="majorEastAsia" w:cstheme="majorEastAsia"/>
        </w:rPr>
        <w:t>要求</w:t>
      </w:r>
    </w:p>
    <w:p>
      <w:pPr>
        <w:keepNext w:val="0"/>
        <w:keepLines w:val="0"/>
        <w:pageBreakBefore w:val="0"/>
        <w:widowControl w:val="0"/>
        <w:kinsoku/>
        <w:wordWrap/>
        <w:overflowPunct/>
        <w:topLinePunct w:val="0"/>
        <w:autoSpaceDE w:val="0"/>
        <w:autoSpaceDN w:val="0"/>
        <w:bidi w:val="0"/>
        <w:adjustRightInd/>
        <w:snapToGrid/>
        <w:spacing w:before="0" w:line="360" w:lineRule="auto"/>
        <w:jc w:val="center"/>
        <w:textAlignment w:val="auto"/>
        <w:rPr>
          <w:rFonts w:hint="default" w:asciiTheme="majorEastAsia" w:hAnsiTheme="majorEastAsia" w:eastAsiaTheme="majorEastAsia" w:cstheme="majorEastAsia"/>
          <w:b/>
          <w:bCs/>
          <w:sz w:val="24"/>
          <w:szCs w:val="24"/>
          <w:lang w:val="en-US" w:eastAsia="zh-CN" w:bidi="zh-CN"/>
        </w:rPr>
      </w:pPr>
      <w:r>
        <w:rPr>
          <w:rFonts w:hint="eastAsia" w:asciiTheme="majorEastAsia" w:hAnsiTheme="majorEastAsia" w:eastAsiaTheme="majorEastAsia" w:cstheme="majorEastAsia"/>
          <w:b/>
          <w:bCs/>
          <w:sz w:val="24"/>
          <w:szCs w:val="24"/>
          <w:lang w:val="zh-CN" w:eastAsia="zh-CN" w:bidi="zh-CN"/>
        </w:rPr>
        <w:t>第一部分</w:t>
      </w:r>
      <w:r>
        <w:rPr>
          <w:rFonts w:hint="eastAsia" w:asciiTheme="majorEastAsia" w:hAnsiTheme="majorEastAsia" w:eastAsiaTheme="majorEastAsia" w:cstheme="majorEastAsia"/>
          <w:b/>
          <w:bCs/>
          <w:sz w:val="24"/>
          <w:szCs w:val="24"/>
          <w:lang w:val="en-US" w:eastAsia="zh-CN" w:bidi="zh-CN"/>
        </w:rPr>
        <w:t xml:space="preserve">  学前儿童发展心理学绪论</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本部分考核要求学生掌握学前儿童发展心理学的学科性质与特征，领会学前儿童心理学的研究意义，掌握研究学前儿童心理学的基本方法。</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1.学前儿童发展心理的研究内容。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2.学前儿童心理学的学科规律与特征。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3.学前儿童心理学的研究任务和意义。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4.学前儿童心理学研究的基本方法。</w:t>
      </w:r>
    </w:p>
    <w:p>
      <w:pPr>
        <w:keepNext w:val="0"/>
        <w:keepLines w:val="0"/>
        <w:pageBreakBefore w:val="0"/>
        <w:widowControl w:val="0"/>
        <w:kinsoku/>
        <w:wordWrap/>
        <w:overflowPunct/>
        <w:topLinePunct w:val="0"/>
        <w:autoSpaceDE w:val="0"/>
        <w:autoSpaceDN w:val="0"/>
        <w:bidi w:val="0"/>
        <w:adjustRightInd/>
        <w:snapToGrid/>
        <w:spacing w:before="0" w:line="360" w:lineRule="auto"/>
        <w:jc w:val="center"/>
        <w:textAlignment w:val="auto"/>
        <w:rPr>
          <w:rFonts w:hint="eastAsia" w:asciiTheme="majorEastAsia" w:hAnsiTheme="majorEastAsia" w:eastAsiaTheme="majorEastAsia" w:cstheme="majorEastAsia"/>
          <w:b/>
          <w:bCs/>
          <w:sz w:val="24"/>
          <w:szCs w:val="24"/>
          <w:lang w:val="en-US" w:eastAsia="zh-CN" w:bidi="zh-CN"/>
        </w:rPr>
      </w:pPr>
      <w:r>
        <w:rPr>
          <w:rFonts w:hint="eastAsia" w:asciiTheme="majorEastAsia" w:hAnsiTheme="majorEastAsia" w:eastAsiaTheme="majorEastAsia" w:cstheme="majorEastAsia"/>
          <w:b/>
          <w:bCs/>
          <w:sz w:val="24"/>
          <w:szCs w:val="24"/>
          <w:lang w:val="en-US" w:eastAsia="zh-CN" w:bidi="zh-CN"/>
        </w:rPr>
        <w:t>第二部分  学前各年龄阶段儿童心理发展特征</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本部分考核要求学生掌握各年龄阶段（新生儿、婴儿、先学前、学前）儿童生理、动作、心理发展特征及其规律，能够运用学前儿童心理发展一般规律对各年龄阶段学前儿童进行针对性教育。</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1.新生儿：生理特征；无条件反射的类型；条件反射的特点。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2.婴儿：婴儿身体的发育、神经系统机能（条件抑制、无条件抑制、条件反射）发展特征；婴儿动作的发展（动作发展的规律、躯体和下肢动作的发展、手协调动作的发展）；婴儿心理发展特点。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3.先学前儿童：先学前儿童神经系统的发展（第一信号系统和第二信号系统的发展阶段与特征）；动作发展四阶段；先学前儿童心理发展的特点与教育。</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4.学前儿童：学前儿童神经系统的发展（脑结构和脑机能发展特征）；学前儿童活动的发展（游戏、早期的学习和劳动等儿童基本活动形式）；幼儿园小班、中班、大班儿童心理发展阶段性特征。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第三部分  学前儿童认知发展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部分考核要求学生理解学龄前儿童的认知结构和认知能力的形成及其随年龄增长带来的规律性变化，了解儿童认识活动各方面的“能力特质”的发展规律以及年龄特征和个体差异的形成。在掌握学前儿童感知觉、注意、记忆、想象、思维、言语发展的基本特征与一般规律的基础上，领会构成儿童认知活动整体的各种成分在整体结构中的地位及其相互关系的变化。</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lang w:val="en-US" w:eastAsia="zh-CN"/>
        </w:rPr>
        <w:t>考核知识点：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1.学前儿童感觉发展特征与一般规律</w:t>
      </w:r>
      <w:r>
        <w:rPr>
          <w:rFonts w:hint="eastAsia" w:asciiTheme="minorEastAsia" w:hAnsiTheme="minorEastAsia" w:eastAsiaTheme="minorEastAsia" w:cstheme="minorEastAsia"/>
          <w:color w:val="auto"/>
          <w:sz w:val="24"/>
          <w:szCs w:val="24"/>
          <w:u w:val="none"/>
          <w:lang w:val="en-US" w:eastAsia="zh-CN"/>
        </w:rPr>
        <w:t>（视觉、听觉、触觉、味觉和嗅觉）</w:t>
      </w:r>
      <w:r>
        <w:rPr>
          <w:rFonts w:hint="eastAsia" w:asciiTheme="minorEastAsia" w:hAnsiTheme="minorEastAsia" w:eastAsiaTheme="minorEastAsia" w:cstheme="minorEastAsia"/>
          <w:sz w:val="24"/>
          <w:szCs w:val="24"/>
          <w:u w:val="none"/>
          <w:lang w:val="en-US" w:eastAsia="zh-CN"/>
        </w:rPr>
        <w:t>；学前儿童知觉发展特征与一般规律（空间知觉、物体知觉、时间知觉、观察力）；促进学前儿童感知觉发展的因素。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2.注意对学前儿童心理发展的意义和价值；注意的发生；注意的发展（无意注意与有意注意的发展）；注意的基本品质；学前儿童注意分散的原因和防止。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3.记忆对学前儿童心理发展的意义和价值；记忆发生的早期表现；记忆发展年龄特征；学前儿童记忆力的培养方法。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4.想象在儿童心理发展中的意义；学前儿童想象的发展（儿童的无意想象与有意想象的概念与特征；儿童的再造想象和创造想象</w:t>
      </w:r>
      <w:bookmarkStart w:id="0" w:name="OLE_LINK1"/>
      <w:r>
        <w:rPr>
          <w:rFonts w:hint="eastAsia" w:asciiTheme="minorEastAsia" w:hAnsiTheme="minorEastAsia" w:eastAsiaTheme="minorEastAsia" w:cstheme="minorEastAsia"/>
          <w:sz w:val="24"/>
          <w:szCs w:val="24"/>
          <w:u w:val="none"/>
          <w:lang w:val="en-US" w:eastAsia="zh-CN"/>
        </w:rPr>
        <w:t>的概念与特征；儿童的想象与现实）。</w:t>
      </w:r>
      <w:bookmarkEnd w:id="0"/>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5.思维的一般概念及其在儿童心理发展中的意义；学前儿童思维发展的趋势（学前儿童思维方式的变化）；学前儿童掌握概念的方式与特点；了解儿童掌握概念水平的常用方法；学前儿童判断和推理的发展特征；学前儿童理解能力发展的阶段性特征与趋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6.言语在学前儿童心理发展中的意义；儿童言语的准备、形成、发展阶段性特征与一般规律；学前儿童言语功能的发展。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center"/>
        <w:textAlignment w:val="auto"/>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第四部分  学前儿童情感、社会性发展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本部分考核要求学生掌握学前儿童心理发展规律和趋势，把握学前儿童情绪情感、社会性、个性发展特征，理解影响学前儿童心理发展变化的影响因素，能够运用相关理论科学分析儿童心理发展问题和教育教学案例，促进学前儿童积极健康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考核知识点：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1.情绪情感在儿童心理发展中的作用；情绪发展代表性理论的主要观点；情绪情感发展的三大主要特征（情绪情感的社会化、情绪的丰富和深刻化、情绪情感的自我调节化）；学前儿童情绪基本发展内容。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学前儿童社会性的发展：学前儿童亲子交往（父母示范、行为强化、直接教导）的重要性及其作用机制；不同教养方式对儿童发展的影响；亲子交往的影响因素；父亲对儿童发展的影响；同伴交往的重要性及其作用机制、类型及其影响因素；学前儿童的社会性行为及其影响因素（亲社会行为与攻击性行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none"/>
          <w:lang w:val="en-US" w:eastAsia="zh-CN"/>
        </w:rPr>
        <w:t>3.学前儿童个性的形成及其基本特征；学前儿童的气质类型及其发展；学前儿童性格特点及其发展；学前儿童的能力结构主要内容；学前儿童智力测定方法与量表；学前儿童自我意识发展的三大趋势与表现。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第五部分</w:t>
      </w:r>
      <w:r>
        <w:rPr>
          <w:rFonts w:hint="default" w:asciiTheme="minorEastAsia" w:hAnsiTheme="minorEastAsia" w:eastAsiaTheme="minorEastAsia" w:cstheme="minorEastAsia"/>
          <w:b/>
          <w:bCs/>
          <w:sz w:val="24"/>
          <w:szCs w:val="24"/>
          <w:lang w:eastAsia="zh-CN"/>
        </w:rPr>
        <w:t xml:space="preserve"> </w:t>
      </w:r>
      <w:bookmarkStart w:id="1" w:name="_GoBack"/>
      <w:bookmarkEnd w:id="1"/>
      <w:r>
        <w:rPr>
          <w:rFonts w:hint="eastAsia" w:asciiTheme="minorEastAsia" w:hAnsiTheme="minorEastAsia" w:eastAsiaTheme="minorEastAsia" w:cstheme="minorEastAsia"/>
          <w:b/>
          <w:bCs/>
          <w:sz w:val="24"/>
          <w:szCs w:val="24"/>
          <w:lang w:val="en-US" w:eastAsia="zh-CN"/>
        </w:rPr>
        <w:t>学前儿童心理发展的基本规律</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本部分考核要求学生理解学前儿童心理发展的方向、顺序与个别差异，掌握学前儿童心理发展的年龄阶段和年龄特征，明确学前儿童心理发展的趋势和影响学前儿童心理发展的因素。</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考核知识点：</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right="0"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学前儿童心理发展四大趋势。</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right="0" w:firstLine="472" w:firstLineChars="200"/>
        <w:textAlignment w:val="auto"/>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影响学前儿童心理发展的主客观因素。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both"/>
        <w:textAlignment w:val="auto"/>
        <w:rPr>
          <w:rFonts w:hint="eastAsia" w:asciiTheme="minorEastAsia" w:hAnsiTheme="minorEastAsia" w:eastAsiaTheme="minorEastAsia" w:cstheme="minorEastAsia"/>
          <w:b/>
          <w:sz w:val="24"/>
          <w:szCs w:val="24"/>
        </w:rPr>
      </w:pPr>
      <w:r>
        <w:rPr>
          <w:rFonts w:hint="eastAsia" w:asciiTheme="majorEastAsia" w:hAnsiTheme="majorEastAsia" w:eastAsiaTheme="majorEastAsia" w:cstheme="majorEastAsia"/>
          <w:b/>
          <w:sz w:val="24"/>
          <w:szCs w:val="24"/>
          <w:lang w:val="en-US" w:eastAsia="zh-CN"/>
        </w:rPr>
        <w:t>三、</w:t>
      </w:r>
      <w:r>
        <w:rPr>
          <w:rFonts w:hint="eastAsia" w:asciiTheme="majorEastAsia" w:hAnsiTheme="majorEastAsia" w:eastAsiaTheme="majorEastAsia" w:cstheme="maj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7"/>
        <w:keepNext w:val="0"/>
        <w:keepLines w:val="0"/>
        <w:pageBreakBefore w:val="0"/>
        <w:widowControl w:val="0"/>
        <w:tabs>
          <w:tab w:val="left" w:pos="959"/>
        </w:tabs>
        <w:kinsoku/>
        <w:wordWrap/>
        <w:overflowPunct/>
        <w:topLinePunct w:val="0"/>
        <w:autoSpaceDE w:val="0"/>
        <w:autoSpaceDN w:val="0"/>
        <w:bidi w:val="0"/>
        <w:adjustRightInd/>
        <w:snapToGrid/>
        <w:spacing w:before="0" w:line="360" w:lineRule="auto"/>
        <w:ind w:left="0" w:right="0" w:firstLine="492" w:firstLineChars="200"/>
        <w:textAlignment w:val="auto"/>
        <w:rPr>
          <w:rFonts w:hint="eastAsia"/>
          <w:lang w:eastAsia="zh-CN"/>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w:t>
      </w:r>
      <w:r>
        <w:rPr>
          <w:rFonts w:hint="eastAsia" w:asciiTheme="minorEastAsia" w:hAnsiTheme="minorEastAsia" w:eastAsiaTheme="minorEastAsia" w:cstheme="minorEastAsia"/>
          <w:spacing w:val="3"/>
          <w:sz w:val="24"/>
          <w:szCs w:val="24"/>
          <w:lang w:val="en-US" w:eastAsia="zh-CN"/>
        </w:rPr>
        <w:t>选择题</w:t>
      </w:r>
      <w:r>
        <w:rPr>
          <w:rFonts w:hint="eastAsia" w:ascii="宋体" w:hAnsi="宋体" w:eastAsia="宋体" w:cs="宋体"/>
          <w:sz w:val="24"/>
          <w:szCs w:val="24"/>
          <w:lang w:eastAsia="zh-CN"/>
        </w:rPr>
        <w:t>、名词解释</w:t>
      </w:r>
      <w:r>
        <w:rPr>
          <w:rFonts w:hint="eastAsia" w:ascii="宋体" w:hAnsi="宋体" w:eastAsia="宋体" w:cs="宋体"/>
          <w:sz w:val="24"/>
          <w:szCs w:val="24"/>
        </w:rPr>
        <w:t>题</w:t>
      </w:r>
      <w:r>
        <w:rPr>
          <w:rFonts w:hint="eastAsia" w:ascii="宋体" w:hAnsi="宋体" w:eastAsia="宋体" w:cs="宋体"/>
          <w:sz w:val="24"/>
          <w:szCs w:val="24"/>
          <w:lang w:eastAsia="zh-CN"/>
        </w:rPr>
        <w:t>、简答</w:t>
      </w:r>
      <w:r>
        <w:rPr>
          <w:rFonts w:hint="eastAsia" w:ascii="宋体" w:hAnsi="宋体" w:eastAsia="宋体" w:cs="宋体"/>
          <w:sz w:val="24"/>
          <w:szCs w:val="24"/>
        </w:rPr>
        <w:t>题</w:t>
      </w:r>
      <w:r>
        <w:rPr>
          <w:rFonts w:hint="eastAsia" w:ascii="宋体" w:hAnsi="宋体" w:eastAsia="宋体" w:cs="宋体"/>
          <w:sz w:val="24"/>
          <w:szCs w:val="24"/>
          <w:lang w:eastAsia="zh-CN"/>
        </w:rPr>
        <w:t>、论述题</w:t>
      </w:r>
      <w:r>
        <w:rPr>
          <w:rFonts w:hint="eastAsia" w:cs="宋体"/>
          <w:sz w:val="24"/>
          <w:szCs w:val="24"/>
          <w:lang w:eastAsia="zh-CN"/>
        </w:rPr>
        <w:t>、</w:t>
      </w:r>
      <w:r>
        <w:rPr>
          <w:rFonts w:hint="eastAsia" w:cs="宋体"/>
          <w:sz w:val="24"/>
          <w:szCs w:val="24"/>
          <w:lang w:val="en-US" w:eastAsia="zh-CN"/>
        </w:rPr>
        <w:t>案例分析</w:t>
      </w:r>
      <w:r>
        <w:rPr>
          <w:rFonts w:hint="eastAsia" w:cs="宋体"/>
          <w:sz w:val="24"/>
          <w:szCs w:val="24"/>
          <w:lang w:eastAsia="zh-CN"/>
        </w:rPr>
        <w:t>题</w:t>
      </w:r>
      <w:r>
        <w:rPr>
          <w:rFonts w:hint="eastAsia" w:ascii="宋体" w:hAnsi="宋体" w:eastAsia="宋体" w:cs="宋体"/>
          <w:sz w:val="24"/>
          <w:szCs w:val="24"/>
        </w:rPr>
        <w:t>等</w:t>
      </w:r>
      <w:r>
        <w:rPr>
          <w:rFonts w:hint="eastAsia" w:asciiTheme="minorEastAsia" w:hAnsiTheme="minorEastAsia" w:eastAsiaTheme="minorEastAsia" w:cstheme="minorEastAsia"/>
          <w:spacing w:val="3"/>
          <w:sz w:val="24"/>
          <w:szCs w:val="24"/>
        </w:rPr>
        <w:t>。</w:t>
      </w:r>
    </w:p>
    <w:sectPr>
      <w:pgSz w:w="11910" w:h="16840"/>
      <w:pgMar w:top="150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Microsoft JhengHei">
    <w:altName w:val="汉仪书宋二KW"/>
    <w:panose1 w:val="020B0604030504040204"/>
    <w:charset w:val="88"/>
    <w:family w:val="swiss"/>
    <w:pitch w:val="default"/>
    <w:sig w:usb0="00000000" w:usb1="00000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122E0"/>
    <w:multiLevelType w:val="singleLevel"/>
    <w:tmpl w:val="8EF122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MzA2OWQ3MjIzMDI4ZDk5YTY5NGFmMzAwZjk3MjIifQ=="/>
  </w:docVars>
  <w:rsids>
    <w:rsidRoot w:val="00000000"/>
    <w:rsid w:val="00814795"/>
    <w:rsid w:val="010E4DD4"/>
    <w:rsid w:val="07504C95"/>
    <w:rsid w:val="094F6D58"/>
    <w:rsid w:val="0A7055E5"/>
    <w:rsid w:val="0B28264A"/>
    <w:rsid w:val="0BF9740C"/>
    <w:rsid w:val="0BFE0E41"/>
    <w:rsid w:val="0C4C3EA9"/>
    <w:rsid w:val="0FE758C2"/>
    <w:rsid w:val="114875BE"/>
    <w:rsid w:val="16456021"/>
    <w:rsid w:val="17CC31E7"/>
    <w:rsid w:val="1A210655"/>
    <w:rsid w:val="1B0903DB"/>
    <w:rsid w:val="265359DC"/>
    <w:rsid w:val="27C82046"/>
    <w:rsid w:val="2C8B39AF"/>
    <w:rsid w:val="2CC55886"/>
    <w:rsid w:val="32B970DC"/>
    <w:rsid w:val="34371D03"/>
    <w:rsid w:val="349622A0"/>
    <w:rsid w:val="36617CA1"/>
    <w:rsid w:val="37AB5CD8"/>
    <w:rsid w:val="387070CF"/>
    <w:rsid w:val="3DA037A5"/>
    <w:rsid w:val="41FE24CC"/>
    <w:rsid w:val="42922D3F"/>
    <w:rsid w:val="42D341ED"/>
    <w:rsid w:val="47651821"/>
    <w:rsid w:val="4AB74238"/>
    <w:rsid w:val="516B11F7"/>
    <w:rsid w:val="56EA4469"/>
    <w:rsid w:val="5B863B83"/>
    <w:rsid w:val="5E652AD7"/>
    <w:rsid w:val="5F872886"/>
    <w:rsid w:val="60B37417"/>
    <w:rsid w:val="646445B1"/>
    <w:rsid w:val="67D24916"/>
    <w:rsid w:val="69A960AC"/>
    <w:rsid w:val="6BC73B27"/>
    <w:rsid w:val="6D5B7F81"/>
    <w:rsid w:val="723E712D"/>
    <w:rsid w:val="75F53987"/>
    <w:rsid w:val="78897269"/>
    <w:rsid w:val="7D515947"/>
    <w:rsid w:val="BE260466"/>
    <w:rsid w:val="DF6FA78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7" w:firstLine="48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2020-02-28T21:35:00Z</dcterms:created>
  <dc:creator>win7</dc:creator>
  <cp:lastModifiedBy>Administrator</cp:lastModifiedBy>
  <cp:lastPrinted>2020-04-17T18:08:00Z</cp:lastPrinted>
  <dcterms:modified xsi:type="dcterms:W3CDTF">2024-01-15T15:42:12Z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2052-0.0.0.0</vt:lpwstr>
  </property>
  <property fmtid="{D5CDD505-2E9C-101B-9397-08002B2CF9AE}" pid="6" name="ICV">
    <vt:lpwstr>290385452D0D45C99E4202000023E0EE_13</vt:lpwstr>
  </property>
</Properties>
</file>